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0"/>
        <w:gridCol w:w="1807"/>
        <w:gridCol w:w="1571"/>
        <w:gridCol w:w="4878"/>
        <w:gridCol w:w="1979"/>
        <w:gridCol w:w="2435"/>
      </w:tblGrid>
      <w:tr w:rsidR="001608D2" w:rsidTr="001608D2">
        <w:tc>
          <w:tcPr>
            <w:tcW w:w="1550" w:type="dxa"/>
            <w:tcBorders>
              <w:bottom w:val="thinThickThinSmallGap" w:sz="24" w:space="0" w:color="auto"/>
            </w:tcBorders>
          </w:tcPr>
          <w:p w:rsidR="001608D2" w:rsidRDefault="001608D2">
            <w:pPr>
              <w:rPr>
                <w:b/>
              </w:rPr>
            </w:pPr>
            <w:r w:rsidRPr="00382C2F">
              <w:rPr>
                <w:b/>
              </w:rPr>
              <w:t>Type uitbarsting</w:t>
            </w:r>
          </w:p>
          <w:p w:rsidR="001608D2" w:rsidRPr="00382C2F" w:rsidRDefault="001608D2">
            <w:pPr>
              <w:rPr>
                <w:b/>
              </w:rPr>
            </w:pPr>
          </w:p>
        </w:tc>
        <w:tc>
          <w:tcPr>
            <w:tcW w:w="1807" w:type="dxa"/>
            <w:tcBorders>
              <w:bottom w:val="thinThickThinSmallGap" w:sz="24" w:space="0" w:color="auto"/>
            </w:tcBorders>
          </w:tcPr>
          <w:p w:rsidR="001608D2" w:rsidRPr="00382C2F" w:rsidRDefault="001608D2">
            <w:pPr>
              <w:rPr>
                <w:b/>
              </w:rPr>
            </w:pPr>
            <w:r w:rsidRPr="00382C2F">
              <w:rPr>
                <w:b/>
              </w:rPr>
              <w:t>Type vulkaan</w:t>
            </w:r>
          </w:p>
        </w:tc>
        <w:tc>
          <w:tcPr>
            <w:tcW w:w="1571" w:type="dxa"/>
            <w:tcBorders>
              <w:bottom w:val="thinThickThinSmallGap" w:sz="24" w:space="0" w:color="auto"/>
            </w:tcBorders>
          </w:tcPr>
          <w:p w:rsidR="001608D2" w:rsidRPr="00382C2F" w:rsidRDefault="001608D2">
            <w:pPr>
              <w:rPr>
                <w:b/>
              </w:rPr>
            </w:pPr>
            <w:r>
              <w:rPr>
                <w:b/>
              </w:rPr>
              <w:t>% van alle vulkanen op aarde</w:t>
            </w:r>
          </w:p>
        </w:tc>
        <w:tc>
          <w:tcPr>
            <w:tcW w:w="4878" w:type="dxa"/>
            <w:tcBorders>
              <w:bottom w:val="thinThickThinSmallGap" w:sz="24" w:space="0" w:color="auto"/>
            </w:tcBorders>
          </w:tcPr>
          <w:p w:rsidR="001608D2" w:rsidRPr="00382C2F" w:rsidRDefault="001608D2">
            <w:pPr>
              <w:rPr>
                <w:b/>
              </w:rPr>
            </w:pPr>
            <w:r>
              <w:rPr>
                <w:b/>
              </w:rPr>
              <w:t>landschaps</w:t>
            </w:r>
            <w:r w:rsidRPr="00382C2F">
              <w:rPr>
                <w:b/>
              </w:rPr>
              <w:t>kenmerken</w:t>
            </w:r>
          </w:p>
        </w:tc>
        <w:tc>
          <w:tcPr>
            <w:tcW w:w="1979" w:type="dxa"/>
            <w:tcBorders>
              <w:bottom w:val="thinThickThinSmallGap" w:sz="24" w:space="0" w:color="auto"/>
            </w:tcBorders>
          </w:tcPr>
          <w:p w:rsidR="001608D2" w:rsidRPr="00382C2F" w:rsidRDefault="001608D2">
            <w:pPr>
              <w:rPr>
                <w:b/>
              </w:rPr>
            </w:pPr>
            <w:r>
              <w:rPr>
                <w:b/>
              </w:rPr>
              <w:t>Bij wat voor breuklijn</w:t>
            </w:r>
          </w:p>
        </w:tc>
        <w:tc>
          <w:tcPr>
            <w:tcW w:w="2435" w:type="dxa"/>
            <w:tcBorders>
              <w:bottom w:val="thinThickThinSmallGap" w:sz="24" w:space="0" w:color="auto"/>
            </w:tcBorders>
          </w:tcPr>
          <w:p w:rsidR="001608D2" w:rsidRPr="00382C2F" w:rsidRDefault="001608D2">
            <w:pPr>
              <w:rPr>
                <w:b/>
              </w:rPr>
            </w:pPr>
            <w:r w:rsidRPr="00382C2F">
              <w:rPr>
                <w:b/>
              </w:rPr>
              <w:t>Voorbeeld</w:t>
            </w:r>
            <w:r>
              <w:rPr>
                <w:b/>
              </w:rPr>
              <w:t xml:space="preserve"> op aarde</w:t>
            </w:r>
          </w:p>
        </w:tc>
      </w:tr>
      <w:tr w:rsidR="001608D2" w:rsidTr="001608D2">
        <w:tc>
          <w:tcPr>
            <w:tcW w:w="1550" w:type="dxa"/>
            <w:vMerge w:val="restart"/>
          </w:tcPr>
          <w:p w:rsidR="001608D2" w:rsidRDefault="001608D2">
            <w:r>
              <w:t>Explosief</w:t>
            </w:r>
          </w:p>
        </w:tc>
        <w:tc>
          <w:tcPr>
            <w:tcW w:w="1807" w:type="dxa"/>
          </w:tcPr>
          <w:p w:rsidR="001608D2" w:rsidRDefault="001608D2">
            <w:proofErr w:type="spellStart"/>
            <w:r>
              <w:t>Stratovulkanen</w:t>
            </w:r>
            <w:proofErr w:type="spellEnd"/>
            <w:r>
              <w:t xml:space="preserve"> / samengestelde vulkaan</w:t>
            </w:r>
          </w:p>
        </w:tc>
        <w:tc>
          <w:tcPr>
            <w:tcW w:w="1571" w:type="dxa"/>
            <w:vMerge w:val="restart"/>
          </w:tcPr>
          <w:p w:rsidR="001608D2" w:rsidRDefault="001608D2" w:rsidP="001608D2">
            <w:r>
              <w:t>80%</w:t>
            </w:r>
          </w:p>
        </w:tc>
        <w:tc>
          <w:tcPr>
            <w:tcW w:w="4878" w:type="dxa"/>
          </w:tcPr>
          <w:p w:rsidR="001608D2" w:rsidRDefault="001608D2" w:rsidP="00382C2F">
            <w:pPr>
              <w:pStyle w:val="Lijstalinea"/>
              <w:numPr>
                <w:ilvl w:val="0"/>
                <w:numId w:val="4"/>
              </w:numPr>
              <w:ind w:left="360"/>
            </w:pPr>
            <w:r>
              <w:t>Steile helling</w:t>
            </w:r>
          </w:p>
          <w:p w:rsidR="001608D2" w:rsidRDefault="001608D2" w:rsidP="00382C2F">
            <w:pPr>
              <w:pStyle w:val="Lijstalinea"/>
              <w:numPr>
                <w:ilvl w:val="0"/>
                <w:numId w:val="4"/>
              </w:numPr>
              <w:ind w:left="360"/>
            </w:pPr>
            <w:r>
              <w:t xml:space="preserve">Gas, vulkanische bommen, as </w:t>
            </w:r>
          </w:p>
          <w:p w:rsidR="001608D2" w:rsidRDefault="001608D2" w:rsidP="00382C2F">
            <w:pPr>
              <w:pStyle w:val="Lijstalinea"/>
              <w:numPr>
                <w:ilvl w:val="0"/>
                <w:numId w:val="4"/>
              </w:numPr>
              <w:ind w:left="360"/>
            </w:pPr>
            <w:r>
              <w:t>Hoge druk door combinatie smelten oceanische plaat (basalt) en continentale plaat (stroperig en taai) en water</w:t>
            </w:r>
          </w:p>
          <w:p w:rsidR="001608D2" w:rsidRDefault="001608D2" w:rsidP="00382C2F">
            <w:pPr>
              <w:pStyle w:val="Lijstalinea"/>
              <w:numPr>
                <w:ilvl w:val="0"/>
                <w:numId w:val="4"/>
              </w:numPr>
              <w:ind w:left="360"/>
            </w:pPr>
            <w:r>
              <w:t xml:space="preserve">Evt. </w:t>
            </w:r>
            <w:proofErr w:type="spellStart"/>
            <w:r>
              <w:t>pyroclastische</w:t>
            </w:r>
            <w:proofErr w:type="spellEnd"/>
            <w:r>
              <w:t xml:space="preserve"> stromen</w:t>
            </w:r>
          </w:p>
          <w:p w:rsidR="001608D2" w:rsidRDefault="001608D2" w:rsidP="001608D2"/>
        </w:tc>
        <w:tc>
          <w:tcPr>
            <w:tcW w:w="1979" w:type="dxa"/>
          </w:tcPr>
          <w:p w:rsidR="001608D2" w:rsidRDefault="001608D2">
            <w:proofErr w:type="spellStart"/>
            <w:r>
              <w:t>Subductiezone</w:t>
            </w:r>
            <w:proofErr w:type="spellEnd"/>
          </w:p>
        </w:tc>
        <w:tc>
          <w:tcPr>
            <w:tcW w:w="2435" w:type="dxa"/>
          </w:tcPr>
          <w:p w:rsidR="001608D2" w:rsidRDefault="001608D2">
            <w:proofErr w:type="spellStart"/>
            <w:r>
              <w:t>Pinatubo</w:t>
            </w:r>
            <w:proofErr w:type="spellEnd"/>
            <w:r>
              <w:t xml:space="preserve"> (Filipijnen)</w:t>
            </w:r>
          </w:p>
          <w:p w:rsidR="001608D2" w:rsidRDefault="001608D2">
            <w:proofErr w:type="spellStart"/>
            <w:r>
              <w:t>Mount</w:t>
            </w:r>
            <w:proofErr w:type="spellEnd"/>
            <w:r>
              <w:t xml:space="preserve"> Fuji (Japan)</w:t>
            </w:r>
          </w:p>
          <w:p w:rsidR="001608D2" w:rsidRDefault="001608D2">
            <w:proofErr w:type="spellStart"/>
            <w:r>
              <w:t>Bromo</w:t>
            </w:r>
            <w:proofErr w:type="spellEnd"/>
            <w:r>
              <w:t xml:space="preserve"> (Java)</w:t>
            </w:r>
          </w:p>
        </w:tc>
      </w:tr>
      <w:tr w:rsidR="001608D2" w:rsidTr="001608D2">
        <w:tc>
          <w:tcPr>
            <w:tcW w:w="1550" w:type="dxa"/>
            <w:vMerge/>
            <w:tcBorders>
              <w:bottom w:val="thinThickThinSmallGap" w:sz="24" w:space="0" w:color="auto"/>
            </w:tcBorders>
          </w:tcPr>
          <w:p w:rsidR="001608D2" w:rsidRDefault="001608D2"/>
        </w:tc>
        <w:tc>
          <w:tcPr>
            <w:tcW w:w="1807" w:type="dxa"/>
            <w:tcBorders>
              <w:bottom w:val="thinThickThinSmallGap" w:sz="24" w:space="0" w:color="auto"/>
            </w:tcBorders>
          </w:tcPr>
          <w:p w:rsidR="001608D2" w:rsidRDefault="001608D2">
            <w:proofErr w:type="spellStart"/>
            <w:r>
              <w:t>Caldera’s</w:t>
            </w:r>
            <w:proofErr w:type="spellEnd"/>
          </w:p>
        </w:tc>
        <w:tc>
          <w:tcPr>
            <w:tcW w:w="1571" w:type="dxa"/>
            <w:vMerge/>
            <w:tcBorders>
              <w:bottom w:val="thinThickThinSmallGap" w:sz="24" w:space="0" w:color="auto"/>
            </w:tcBorders>
          </w:tcPr>
          <w:p w:rsidR="001608D2" w:rsidRDefault="001608D2" w:rsidP="001608D2"/>
        </w:tc>
        <w:tc>
          <w:tcPr>
            <w:tcW w:w="4878" w:type="dxa"/>
            <w:tcBorders>
              <w:bottom w:val="thinThickThinSmallGap" w:sz="24" w:space="0" w:color="auto"/>
            </w:tcBorders>
          </w:tcPr>
          <w:p w:rsidR="001608D2" w:rsidRDefault="001608D2" w:rsidP="001608D2">
            <w:pPr>
              <w:pStyle w:val="Lijstalinea"/>
              <w:numPr>
                <w:ilvl w:val="0"/>
                <w:numId w:val="5"/>
              </w:numPr>
            </w:pPr>
            <w:r>
              <w:t xml:space="preserve">top </w:t>
            </w:r>
            <w:proofErr w:type="spellStart"/>
            <w:r>
              <w:t>stratovulkaan</w:t>
            </w:r>
            <w:proofErr w:type="spellEnd"/>
            <w:r>
              <w:t xml:space="preserve"> ingestort = krater</w:t>
            </w:r>
          </w:p>
        </w:tc>
        <w:tc>
          <w:tcPr>
            <w:tcW w:w="1979" w:type="dxa"/>
            <w:tcBorders>
              <w:bottom w:val="thinThickThinSmallGap" w:sz="24" w:space="0" w:color="auto"/>
            </w:tcBorders>
          </w:tcPr>
          <w:p w:rsidR="001608D2" w:rsidRDefault="001608D2">
            <w:proofErr w:type="spellStart"/>
            <w:r>
              <w:t>subductiezone</w:t>
            </w:r>
            <w:proofErr w:type="spellEnd"/>
          </w:p>
        </w:tc>
        <w:tc>
          <w:tcPr>
            <w:tcW w:w="2435" w:type="dxa"/>
            <w:tcBorders>
              <w:bottom w:val="thinThickThinSmallGap" w:sz="24" w:space="0" w:color="auto"/>
            </w:tcBorders>
          </w:tcPr>
          <w:p w:rsidR="001608D2" w:rsidRDefault="001608D2">
            <w:proofErr w:type="spellStart"/>
            <w:r>
              <w:t>Bromo</w:t>
            </w:r>
            <w:proofErr w:type="spellEnd"/>
            <w:r>
              <w:t xml:space="preserve"> (Java)</w:t>
            </w:r>
          </w:p>
          <w:p w:rsidR="001608D2" w:rsidRDefault="001608D2">
            <w:proofErr w:type="spellStart"/>
            <w:r>
              <w:t>Santorini</w:t>
            </w:r>
            <w:proofErr w:type="spellEnd"/>
            <w:r>
              <w:t xml:space="preserve"> (Griekenland)</w:t>
            </w:r>
          </w:p>
          <w:p w:rsidR="001608D2" w:rsidRDefault="001608D2">
            <w:proofErr w:type="spellStart"/>
            <w:r>
              <w:t>Ngorongoro</w:t>
            </w:r>
            <w:proofErr w:type="spellEnd"/>
            <w:r>
              <w:t xml:space="preserve"> (Tanzania)</w:t>
            </w:r>
          </w:p>
        </w:tc>
      </w:tr>
      <w:tr w:rsidR="001608D2" w:rsidTr="001608D2">
        <w:tc>
          <w:tcPr>
            <w:tcW w:w="1550" w:type="dxa"/>
            <w:vMerge w:val="restart"/>
            <w:tcBorders>
              <w:top w:val="thinThickThinSmallGap" w:sz="24" w:space="0" w:color="auto"/>
            </w:tcBorders>
          </w:tcPr>
          <w:p w:rsidR="001608D2" w:rsidRDefault="001608D2">
            <w:proofErr w:type="spellStart"/>
            <w:r>
              <w:t>Effusief</w:t>
            </w:r>
            <w:proofErr w:type="spellEnd"/>
          </w:p>
          <w:p w:rsidR="001608D2" w:rsidRDefault="001608D2"/>
          <w:p w:rsidR="001608D2" w:rsidRDefault="001608D2"/>
          <w:p w:rsidR="001608D2" w:rsidRDefault="001608D2"/>
          <w:p w:rsidR="001608D2" w:rsidRDefault="001608D2" w:rsidP="008877E1"/>
        </w:tc>
        <w:tc>
          <w:tcPr>
            <w:tcW w:w="180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>
            <w:proofErr w:type="spellStart"/>
            <w:r>
              <w:t>Mid</w:t>
            </w:r>
            <w:proofErr w:type="spellEnd"/>
            <w:r>
              <w:t>-oceanische rug</w:t>
            </w:r>
          </w:p>
        </w:tc>
        <w:tc>
          <w:tcPr>
            <w:tcW w:w="15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1608D2">
            <w:r>
              <w:t>-</w:t>
            </w:r>
          </w:p>
        </w:tc>
        <w:tc>
          <w:tcPr>
            <w:tcW w:w="487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1608D2">
            <w:r>
              <w:t xml:space="preserve">- </w:t>
            </w:r>
          </w:p>
        </w:tc>
        <w:tc>
          <w:tcPr>
            <w:tcW w:w="197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>
            <w:r>
              <w:t>Divergente breuk</w:t>
            </w:r>
          </w:p>
        </w:tc>
        <w:tc>
          <w:tcPr>
            <w:tcW w:w="243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>
            <w:proofErr w:type="spellStart"/>
            <w:r>
              <w:t>Mid</w:t>
            </w:r>
            <w:proofErr w:type="spellEnd"/>
            <w:r>
              <w:t>-Atlantische Rug</w:t>
            </w:r>
          </w:p>
        </w:tc>
      </w:tr>
      <w:tr w:rsidR="001608D2" w:rsidTr="001608D2">
        <w:tc>
          <w:tcPr>
            <w:tcW w:w="1550" w:type="dxa"/>
            <w:vMerge/>
          </w:tcPr>
          <w:p w:rsidR="001608D2" w:rsidRDefault="001608D2" w:rsidP="008877E1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>
            <w:r>
              <w:t>Schildvulkanen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1608D2">
            <w:r>
              <w:t>15%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1608D2">
            <w:pPr>
              <w:pStyle w:val="Lijstalinea"/>
              <w:numPr>
                <w:ilvl w:val="0"/>
                <w:numId w:val="9"/>
              </w:numPr>
            </w:pPr>
            <w:r>
              <w:t>Flauwe helling</w:t>
            </w:r>
          </w:p>
          <w:p w:rsidR="001608D2" w:rsidRDefault="001608D2" w:rsidP="001608D2"/>
          <w:p w:rsidR="001608D2" w:rsidRDefault="001608D2" w:rsidP="00322C37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>
            <w:r>
              <w:t>1 divergente breuk</w:t>
            </w:r>
            <w:r w:rsidR="00E05C2C">
              <w:t xml:space="preserve"> continentaal / continentaal = </w:t>
            </w:r>
            <w:proofErr w:type="spellStart"/>
            <w:r w:rsidR="00E05C2C">
              <w:t>Rift</w:t>
            </w:r>
            <w:bookmarkStart w:id="0" w:name="_GoBack"/>
            <w:bookmarkEnd w:id="0"/>
            <w:proofErr w:type="spellEnd"/>
          </w:p>
          <w:p w:rsidR="001608D2" w:rsidRDefault="001608D2" w:rsidP="00322C37">
            <w:r>
              <w:t xml:space="preserve">2 </w:t>
            </w:r>
            <w:proofErr w:type="spellStart"/>
            <w:r>
              <w:t>hotspot</w:t>
            </w:r>
            <w:proofErr w:type="spellEnd"/>
          </w:p>
          <w:p w:rsidR="001608D2" w:rsidRDefault="001608D2" w:rsidP="00322C37"/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>
            <w:r>
              <w:t>Kilimanjaro (Tanzania)</w:t>
            </w:r>
          </w:p>
          <w:p w:rsidR="001608D2" w:rsidRDefault="001608D2" w:rsidP="00322C37">
            <w:r>
              <w:t>IJsland</w:t>
            </w:r>
          </w:p>
        </w:tc>
      </w:tr>
      <w:tr w:rsidR="001608D2" w:rsidTr="001608D2">
        <w:tc>
          <w:tcPr>
            <w:tcW w:w="1550" w:type="dxa"/>
            <w:vMerge/>
            <w:tcBorders>
              <w:bottom w:val="thinThickThinSmallGap" w:sz="24" w:space="0" w:color="auto"/>
            </w:tcBorders>
          </w:tcPr>
          <w:p w:rsidR="001608D2" w:rsidRDefault="001608D2"/>
        </w:tc>
        <w:tc>
          <w:tcPr>
            <w:tcW w:w="180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>
            <w:proofErr w:type="spellStart"/>
            <w:r>
              <w:t>Hotspot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1608D2">
            <w:r>
              <w:t>5 %</w:t>
            </w:r>
          </w:p>
        </w:tc>
        <w:tc>
          <w:tcPr>
            <w:tcW w:w="487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382C2F">
            <w:pPr>
              <w:pStyle w:val="Lijstalinea"/>
              <w:numPr>
                <w:ilvl w:val="0"/>
                <w:numId w:val="7"/>
              </w:numPr>
            </w:pPr>
            <w:r>
              <w:t xml:space="preserve">Mantelpluim in aardmantel </w:t>
            </w:r>
          </w:p>
          <w:p w:rsidR="001608D2" w:rsidRDefault="001608D2" w:rsidP="00382C2F">
            <w:pPr>
              <w:pStyle w:val="Lijstalinea"/>
              <w:numPr>
                <w:ilvl w:val="0"/>
                <w:numId w:val="7"/>
              </w:numPr>
            </w:pPr>
            <w:r>
              <w:t>Keten vulkanen / spleeteruptie</w:t>
            </w:r>
          </w:p>
        </w:tc>
        <w:tc>
          <w:tcPr>
            <w:tcW w:w="197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>
            <w:r>
              <w:t>Willekeurige plek op aarde</w:t>
            </w:r>
          </w:p>
        </w:tc>
        <w:tc>
          <w:tcPr>
            <w:tcW w:w="243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>
            <w:r>
              <w:t>Hawaï</w:t>
            </w:r>
          </w:p>
        </w:tc>
      </w:tr>
    </w:tbl>
    <w:p w:rsidR="00121944" w:rsidRDefault="00121944"/>
    <w:p w:rsidR="001608D2" w:rsidRDefault="00121944" w:rsidP="001608D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0"/>
        <w:gridCol w:w="1807"/>
        <w:gridCol w:w="1571"/>
        <w:gridCol w:w="4878"/>
        <w:gridCol w:w="1979"/>
        <w:gridCol w:w="2435"/>
      </w:tblGrid>
      <w:tr w:rsidR="001608D2" w:rsidTr="00322C37">
        <w:tc>
          <w:tcPr>
            <w:tcW w:w="1550" w:type="dxa"/>
            <w:tcBorders>
              <w:bottom w:val="thinThickThinSmallGap" w:sz="24" w:space="0" w:color="auto"/>
            </w:tcBorders>
          </w:tcPr>
          <w:p w:rsidR="001608D2" w:rsidRDefault="001608D2" w:rsidP="00322C37">
            <w:pPr>
              <w:rPr>
                <w:b/>
              </w:rPr>
            </w:pPr>
            <w:r w:rsidRPr="00382C2F">
              <w:rPr>
                <w:b/>
              </w:rPr>
              <w:lastRenderedPageBreak/>
              <w:t>Type uitbarsting</w:t>
            </w:r>
          </w:p>
          <w:p w:rsidR="001608D2" w:rsidRPr="00382C2F" w:rsidRDefault="001608D2" w:rsidP="00322C37">
            <w:pPr>
              <w:rPr>
                <w:b/>
              </w:rPr>
            </w:pPr>
          </w:p>
        </w:tc>
        <w:tc>
          <w:tcPr>
            <w:tcW w:w="1807" w:type="dxa"/>
            <w:tcBorders>
              <w:bottom w:val="thinThickThinSmallGap" w:sz="24" w:space="0" w:color="auto"/>
            </w:tcBorders>
          </w:tcPr>
          <w:p w:rsidR="001608D2" w:rsidRPr="00382C2F" w:rsidRDefault="001608D2" w:rsidP="00322C37">
            <w:pPr>
              <w:rPr>
                <w:b/>
              </w:rPr>
            </w:pPr>
            <w:r w:rsidRPr="00382C2F">
              <w:rPr>
                <w:b/>
              </w:rPr>
              <w:t>Type vulkaan</w:t>
            </w:r>
          </w:p>
        </w:tc>
        <w:tc>
          <w:tcPr>
            <w:tcW w:w="1571" w:type="dxa"/>
            <w:tcBorders>
              <w:bottom w:val="thinThickThinSmallGap" w:sz="24" w:space="0" w:color="auto"/>
            </w:tcBorders>
          </w:tcPr>
          <w:p w:rsidR="001608D2" w:rsidRPr="00382C2F" w:rsidRDefault="001608D2" w:rsidP="00322C37">
            <w:pPr>
              <w:rPr>
                <w:b/>
              </w:rPr>
            </w:pPr>
            <w:r>
              <w:rPr>
                <w:b/>
              </w:rPr>
              <w:t>% van alle vulkanen op aarde</w:t>
            </w:r>
          </w:p>
        </w:tc>
        <w:tc>
          <w:tcPr>
            <w:tcW w:w="4878" w:type="dxa"/>
            <w:tcBorders>
              <w:bottom w:val="thinThickThinSmallGap" w:sz="24" w:space="0" w:color="auto"/>
            </w:tcBorders>
          </w:tcPr>
          <w:p w:rsidR="001608D2" w:rsidRPr="00382C2F" w:rsidRDefault="001608D2" w:rsidP="00322C37">
            <w:pPr>
              <w:rPr>
                <w:b/>
              </w:rPr>
            </w:pPr>
            <w:r>
              <w:rPr>
                <w:b/>
              </w:rPr>
              <w:t>landschaps</w:t>
            </w:r>
            <w:r w:rsidRPr="00382C2F">
              <w:rPr>
                <w:b/>
              </w:rPr>
              <w:t>kenmerken</w:t>
            </w:r>
          </w:p>
        </w:tc>
        <w:tc>
          <w:tcPr>
            <w:tcW w:w="1979" w:type="dxa"/>
            <w:tcBorders>
              <w:bottom w:val="thinThickThinSmallGap" w:sz="24" w:space="0" w:color="auto"/>
            </w:tcBorders>
          </w:tcPr>
          <w:p w:rsidR="001608D2" w:rsidRPr="00382C2F" w:rsidRDefault="001608D2" w:rsidP="00322C37">
            <w:pPr>
              <w:rPr>
                <w:b/>
              </w:rPr>
            </w:pPr>
            <w:r>
              <w:rPr>
                <w:b/>
              </w:rPr>
              <w:t>Bij wat voor breuklijn</w:t>
            </w:r>
          </w:p>
        </w:tc>
        <w:tc>
          <w:tcPr>
            <w:tcW w:w="2435" w:type="dxa"/>
            <w:tcBorders>
              <w:bottom w:val="thinThickThinSmallGap" w:sz="24" w:space="0" w:color="auto"/>
            </w:tcBorders>
          </w:tcPr>
          <w:p w:rsidR="001608D2" w:rsidRPr="00382C2F" w:rsidRDefault="001608D2" w:rsidP="00322C37">
            <w:pPr>
              <w:rPr>
                <w:b/>
              </w:rPr>
            </w:pPr>
            <w:r w:rsidRPr="00382C2F">
              <w:rPr>
                <w:b/>
              </w:rPr>
              <w:t>Voorbeeld</w:t>
            </w:r>
            <w:r>
              <w:rPr>
                <w:b/>
              </w:rPr>
              <w:t xml:space="preserve"> op aarde</w:t>
            </w:r>
          </w:p>
        </w:tc>
      </w:tr>
      <w:tr w:rsidR="001608D2" w:rsidTr="00322C37">
        <w:tc>
          <w:tcPr>
            <w:tcW w:w="1550" w:type="dxa"/>
            <w:vMerge w:val="restart"/>
          </w:tcPr>
          <w:p w:rsidR="001608D2" w:rsidRDefault="001608D2" w:rsidP="00322C37">
            <w:r>
              <w:t>Explosief</w:t>
            </w:r>
          </w:p>
        </w:tc>
        <w:tc>
          <w:tcPr>
            <w:tcW w:w="1807" w:type="dxa"/>
          </w:tcPr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</w:tc>
        <w:tc>
          <w:tcPr>
            <w:tcW w:w="1571" w:type="dxa"/>
            <w:vMerge w:val="restart"/>
          </w:tcPr>
          <w:p w:rsidR="001608D2" w:rsidRDefault="001608D2" w:rsidP="00322C37"/>
        </w:tc>
        <w:tc>
          <w:tcPr>
            <w:tcW w:w="4878" w:type="dxa"/>
          </w:tcPr>
          <w:p w:rsidR="001608D2" w:rsidRDefault="001608D2" w:rsidP="00322C37"/>
        </w:tc>
        <w:tc>
          <w:tcPr>
            <w:tcW w:w="1979" w:type="dxa"/>
          </w:tcPr>
          <w:p w:rsidR="001608D2" w:rsidRDefault="001608D2" w:rsidP="00322C37"/>
        </w:tc>
        <w:tc>
          <w:tcPr>
            <w:tcW w:w="2435" w:type="dxa"/>
          </w:tcPr>
          <w:p w:rsidR="001608D2" w:rsidRDefault="001608D2" w:rsidP="00322C37"/>
        </w:tc>
      </w:tr>
      <w:tr w:rsidR="001608D2" w:rsidTr="00322C37">
        <w:tc>
          <w:tcPr>
            <w:tcW w:w="1550" w:type="dxa"/>
            <w:vMerge/>
            <w:tcBorders>
              <w:bottom w:val="thinThickThinSmallGap" w:sz="24" w:space="0" w:color="auto"/>
            </w:tcBorders>
          </w:tcPr>
          <w:p w:rsidR="001608D2" w:rsidRDefault="001608D2" w:rsidP="00322C37"/>
        </w:tc>
        <w:tc>
          <w:tcPr>
            <w:tcW w:w="1807" w:type="dxa"/>
            <w:tcBorders>
              <w:bottom w:val="thinThickThinSmallGap" w:sz="24" w:space="0" w:color="auto"/>
            </w:tcBorders>
          </w:tcPr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</w:tc>
        <w:tc>
          <w:tcPr>
            <w:tcW w:w="1571" w:type="dxa"/>
            <w:vMerge/>
            <w:tcBorders>
              <w:bottom w:val="thinThickThinSmallGap" w:sz="24" w:space="0" w:color="auto"/>
            </w:tcBorders>
          </w:tcPr>
          <w:p w:rsidR="001608D2" w:rsidRDefault="001608D2" w:rsidP="00322C37"/>
        </w:tc>
        <w:tc>
          <w:tcPr>
            <w:tcW w:w="4878" w:type="dxa"/>
            <w:tcBorders>
              <w:bottom w:val="thinThickThinSmallGap" w:sz="24" w:space="0" w:color="auto"/>
            </w:tcBorders>
          </w:tcPr>
          <w:p w:rsidR="001608D2" w:rsidRDefault="001608D2" w:rsidP="001608D2"/>
        </w:tc>
        <w:tc>
          <w:tcPr>
            <w:tcW w:w="1979" w:type="dxa"/>
            <w:tcBorders>
              <w:bottom w:val="thinThickThinSmallGap" w:sz="24" w:space="0" w:color="auto"/>
            </w:tcBorders>
          </w:tcPr>
          <w:p w:rsidR="001608D2" w:rsidRDefault="001608D2" w:rsidP="00322C37"/>
        </w:tc>
        <w:tc>
          <w:tcPr>
            <w:tcW w:w="2435" w:type="dxa"/>
            <w:tcBorders>
              <w:bottom w:val="thinThickThinSmallGap" w:sz="24" w:space="0" w:color="auto"/>
            </w:tcBorders>
          </w:tcPr>
          <w:p w:rsidR="001608D2" w:rsidRDefault="001608D2" w:rsidP="00322C37"/>
        </w:tc>
      </w:tr>
      <w:tr w:rsidR="001608D2" w:rsidTr="00322C37">
        <w:tc>
          <w:tcPr>
            <w:tcW w:w="1550" w:type="dxa"/>
            <w:vMerge w:val="restart"/>
            <w:tcBorders>
              <w:top w:val="thinThickThinSmallGap" w:sz="24" w:space="0" w:color="auto"/>
            </w:tcBorders>
          </w:tcPr>
          <w:p w:rsidR="001608D2" w:rsidRDefault="001608D2" w:rsidP="00322C37">
            <w:proofErr w:type="spellStart"/>
            <w:r>
              <w:t>Effusief</w:t>
            </w:r>
            <w:proofErr w:type="spellEnd"/>
          </w:p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</w:tc>
        <w:tc>
          <w:tcPr>
            <w:tcW w:w="180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322C37">
            <w:proofErr w:type="spellStart"/>
            <w:r>
              <w:t>Mid</w:t>
            </w:r>
            <w:proofErr w:type="spellEnd"/>
            <w:r>
              <w:t>-oceanische rug</w:t>
            </w:r>
          </w:p>
          <w:p w:rsidR="001608D2" w:rsidRDefault="001608D2" w:rsidP="00322C37"/>
        </w:tc>
        <w:tc>
          <w:tcPr>
            <w:tcW w:w="157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322C37"/>
        </w:tc>
        <w:tc>
          <w:tcPr>
            <w:tcW w:w="487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322C37"/>
        </w:tc>
        <w:tc>
          <w:tcPr>
            <w:tcW w:w="197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322C37"/>
        </w:tc>
        <w:tc>
          <w:tcPr>
            <w:tcW w:w="243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608D2" w:rsidRDefault="001608D2" w:rsidP="00322C37"/>
        </w:tc>
      </w:tr>
      <w:tr w:rsidR="001608D2" w:rsidTr="00322C37">
        <w:tc>
          <w:tcPr>
            <w:tcW w:w="1550" w:type="dxa"/>
            <w:vMerge/>
          </w:tcPr>
          <w:p w:rsidR="001608D2" w:rsidRDefault="001608D2" w:rsidP="00322C37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/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/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/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1608D2" w:rsidRDefault="001608D2" w:rsidP="00322C37"/>
        </w:tc>
      </w:tr>
      <w:tr w:rsidR="001608D2" w:rsidTr="00322C37">
        <w:tc>
          <w:tcPr>
            <w:tcW w:w="1550" w:type="dxa"/>
            <w:vMerge/>
            <w:tcBorders>
              <w:bottom w:val="thinThickThinSmallGap" w:sz="24" w:space="0" w:color="auto"/>
            </w:tcBorders>
          </w:tcPr>
          <w:p w:rsidR="001608D2" w:rsidRDefault="001608D2" w:rsidP="00322C37"/>
        </w:tc>
        <w:tc>
          <w:tcPr>
            <w:tcW w:w="180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322C37"/>
          <w:p w:rsidR="001608D2" w:rsidRDefault="001608D2" w:rsidP="00322C37"/>
          <w:p w:rsidR="001608D2" w:rsidRDefault="001608D2" w:rsidP="00322C37"/>
          <w:p w:rsidR="001608D2" w:rsidRDefault="001608D2" w:rsidP="00322C37"/>
        </w:tc>
        <w:tc>
          <w:tcPr>
            <w:tcW w:w="157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322C37"/>
        </w:tc>
        <w:tc>
          <w:tcPr>
            <w:tcW w:w="487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1608D2"/>
        </w:tc>
        <w:tc>
          <w:tcPr>
            <w:tcW w:w="197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322C37"/>
        </w:tc>
        <w:tc>
          <w:tcPr>
            <w:tcW w:w="243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608D2" w:rsidRDefault="001608D2" w:rsidP="00322C37"/>
        </w:tc>
      </w:tr>
    </w:tbl>
    <w:p w:rsidR="001608D2" w:rsidRDefault="001608D2" w:rsidP="001608D2"/>
    <w:p w:rsidR="002D77D9" w:rsidRDefault="002D77D9" w:rsidP="001608D2"/>
    <w:sectPr w:rsidR="002D77D9" w:rsidSect="00AC2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73"/>
    <w:multiLevelType w:val="hybridMultilevel"/>
    <w:tmpl w:val="35CC31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B1094"/>
    <w:multiLevelType w:val="hybridMultilevel"/>
    <w:tmpl w:val="5DA041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73A45"/>
    <w:multiLevelType w:val="hybridMultilevel"/>
    <w:tmpl w:val="87FEB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1A0B"/>
    <w:multiLevelType w:val="hybridMultilevel"/>
    <w:tmpl w:val="9BAA3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7F8B"/>
    <w:multiLevelType w:val="hybridMultilevel"/>
    <w:tmpl w:val="7A6AB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1073"/>
    <w:multiLevelType w:val="hybridMultilevel"/>
    <w:tmpl w:val="48FEAC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53280"/>
    <w:multiLevelType w:val="hybridMultilevel"/>
    <w:tmpl w:val="5218B8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E7DB3"/>
    <w:multiLevelType w:val="hybridMultilevel"/>
    <w:tmpl w:val="1E7E0A72"/>
    <w:lvl w:ilvl="0" w:tplc="0E7CF7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37173"/>
    <w:multiLevelType w:val="hybridMultilevel"/>
    <w:tmpl w:val="363AC4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1"/>
    <w:rsid w:val="00121944"/>
    <w:rsid w:val="001608D2"/>
    <w:rsid w:val="002D77D9"/>
    <w:rsid w:val="00382C2F"/>
    <w:rsid w:val="00867BF4"/>
    <w:rsid w:val="00AC2A61"/>
    <w:rsid w:val="00E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1035</Characters>
  <Application>Microsoft Office Word</Application>
  <DocSecurity>0</DocSecurity>
  <Lines>24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2014-10-30T11:57:00Z</dcterms:created>
  <dcterms:modified xsi:type="dcterms:W3CDTF">2014-10-30T12:25:00Z</dcterms:modified>
</cp:coreProperties>
</file>